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D38" w:rsidRPr="00760446" w:rsidRDefault="00DB44B8">
      <w:pPr>
        <w:rPr>
          <w:b/>
          <w:sz w:val="32"/>
          <w:szCs w:val="32"/>
        </w:rPr>
      </w:pPr>
      <w:r>
        <w:rPr>
          <w:b/>
          <w:sz w:val="32"/>
          <w:szCs w:val="32"/>
        </w:rPr>
        <w:t>Taller 2: D</w:t>
      </w:r>
      <w:r w:rsidR="00587401" w:rsidRPr="00760446">
        <w:rPr>
          <w:b/>
          <w:sz w:val="32"/>
          <w:szCs w:val="32"/>
        </w:rPr>
        <w:t>imensiones Tic</w:t>
      </w:r>
    </w:p>
    <w:p w:rsidR="00587401" w:rsidRDefault="00587401"/>
    <w:p w:rsidR="00587401" w:rsidRDefault="00645821">
      <w:r>
        <w:rPr>
          <w:noProof/>
          <w:lang w:eastAsia="es-C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1 Cuadro de texto" o:spid="_x0000_s1026" type="#_x0000_t202" style="position:absolute;margin-left:117.45pt;margin-top:18.5pt;width:163.5pt;height:25.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" fillcolor="white [3201]" strokeweight=".5pt">
            <v:textbox>
              <w:txbxContent>
                <w:p w:rsidR="00587401" w:rsidRPr="00587401" w:rsidRDefault="00587401" w:rsidP="00587401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587401">
                    <w:rPr>
                      <w:b/>
                      <w:sz w:val="24"/>
                      <w:szCs w:val="24"/>
                    </w:rPr>
                    <w:t>DIMENSIONES</w:t>
                  </w:r>
                </w:p>
              </w:txbxContent>
            </v:textbox>
          </v:shape>
        </w:pict>
      </w:r>
    </w:p>
    <w:p w:rsidR="00587401" w:rsidRDefault="00645821">
      <w:r>
        <w:rPr>
          <w:noProof/>
          <w:lang w:eastAsia="es-CL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2 Flecha abajo" o:spid="_x0000_s1030" type="#_x0000_t67" style="position:absolute;margin-left:188.7pt;margin-top:18.55pt;width:18.75pt;height:29.25pt;z-index:251660288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" adj="14677" fillcolor="#4f81bd [3204]" strokecolor="#243f60 [1604]" strokeweight="2pt"/>
        </w:pict>
      </w:r>
    </w:p>
    <w:p w:rsidR="00587401" w:rsidRDefault="00587401"/>
    <w:p w:rsidR="00587401" w:rsidRDefault="00B054CD" w:rsidP="00B054CD">
      <w:pPr>
        <w:pStyle w:val="Prrafodelista"/>
        <w:numPr>
          <w:ilvl w:val="0"/>
          <w:numId w:val="1"/>
        </w:numPr>
        <w:jc w:val="center"/>
      </w:pPr>
      <w:r>
        <w:t>S</w:t>
      </w:r>
      <w:r w:rsidR="00587401">
        <w:t>on especificaciones y funciones claves de la relación docente-Tic.</w:t>
      </w:r>
    </w:p>
    <w:p w:rsidR="00B054CD" w:rsidRDefault="00B054CD" w:rsidP="00B054CD">
      <w:pPr>
        <w:pStyle w:val="Prrafodelista"/>
      </w:pPr>
    </w:p>
    <w:p w:rsidR="00587401" w:rsidRDefault="00587401" w:rsidP="00B054CD">
      <w:pPr>
        <w:pStyle w:val="Prrafodelista"/>
        <w:numPr>
          <w:ilvl w:val="0"/>
          <w:numId w:val="1"/>
        </w:numPr>
        <w:jc w:val="center"/>
      </w:pPr>
      <w:r>
        <w:t xml:space="preserve">Existen cinco subdivisiones </w:t>
      </w:r>
      <w:r w:rsidR="00B054CD">
        <w:t>dentro de las dimensiones T</w:t>
      </w:r>
      <w:r>
        <w:t>ic:</w:t>
      </w:r>
    </w:p>
    <w:p w:rsidR="00587401" w:rsidRDefault="00587401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  <w:r>
        <w:rPr>
          <w:rFonts w:ascii="MyriadPro-Regular" w:hAnsi="MyriadPro-Regular" w:cs="MyriadPro-Regular"/>
          <w:sz w:val="19"/>
          <w:szCs w:val="19"/>
        </w:rPr>
        <w:t>1. Dimensión Pedagógica</w:t>
      </w:r>
    </w:p>
    <w:p w:rsidR="00587401" w:rsidRDefault="00587401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  <w:r>
        <w:rPr>
          <w:rFonts w:ascii="MyriadPro-Regular" w:hAnsi="MyriadPro-Regular" w:cs="MyriadPro-Regular"/>
          <w:sz w:val="19"/>
          <w:szCs w:val="19"/>
        </w:rPr>
        <w:t>2. Dimensión Técnica o Instrumental</w:t>
      </w:r>
    </w:p>
    <w:p w:rsidR="00587401" w:rsidRDefault="00587401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  <w:r>
        <w:rPr>
          <w:rFonts w:ascii="MyriadPro-Regular" w:hAnsi="MyriadPro-Regular" w:cs="MyriadPro-Regular"/>
          <w:sz w:val="19"/>
          <w:szCs w:val="19"/>
        </w:rPr>
        <w:t>3. Dimensión de Gestión</w:t>
      </w:r>
    </w:p>
    <w:p w:rsidR="00B054CD" w:rsidRDefault="00587401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  <w:r>
        <w:rPr>
          <w:rFonts w:ascii="MyriadPro-Regular" w:hAnsi="MyriadPro-Regular" w:cs="MyriadPro-Regular"/>
          <w:sz w:val="19"/>
          <w:szCs w:val="19"/>
        </w:rPr>
        <w:t>4. Dimensión Social, Ética y Legal</w:t>
      </w:r>
    </w:p>
    <w:p w:rsidR="00B054CD" w:rsidRDefault="00587401" w:rsidP="00B054CD">
      <w:pPr>
        <w:autoSpaceDE w:val="0"/>
        <w:autoSpaceDN w:val="0"/>
        <w:adjustRightInd w:val="0"/>
        <w:spacing w:after="0" w:line="240" w:lineRule="auto"/>
      </w:pPr>
      <w:r>
        <w:rPr>
          <w:rFonts w:ascii="MyriadPro-Regular" w:hAnsi="MyriadPro-Regular" w:cs="MyriadPro-Regular"/>
          <w:sz w:val="19"/>
          <w:szCs w:val="19"/>
        </w:rPr>
        <w:t>5. Dimensión de Desarrollo y Responsabilidad Profesional</w:t>
      </w:r>
      <w:r>
        <w:t xml:space="preserve">.       </w:t>
      </w: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</w:pPr>
      <w:r>
        <w:t xml:space="preserve"> </w:t>
      </w:r>
    </w:p>
    <w:p w:rsidR="00587401" w:rsidRPr="00B054CD" w:rsidRDefault="00B054CD" w:rsidP="00B054CD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</w:pPr>
      <w:r>
        <w:t>Todas ellas siempre</w:t>
      </w:r>
      <w:r w:rsidR="00587401" w:rsidRPr="00B054CD">
        <w:rPr>
          <w:rFonts w:cs="MyriadPro-Bold"/>
          <w:bCs/>
        </w:rPr>
        <w:t xml:space="preserve"> vinculadas al Marco para la buena Enseñanza, para lograr que el docente incorpore efectivamente  las Tic en sus estrategias de aprendizaje.</w:t>
      </w: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  <w:jc w:val="center"/>
      </w:pP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  <w:jc w:val="center"/>
      </w:pP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  <w:jc w:val="center"/>
      </w:pP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  <w:jc w:val="center"/>
      </w:pP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  <w:rPr>
          <w:b/>
          <w:sz w:val="26"/>
          <w:szCs w:val="26"/>
        </w:rPr>
      </w:pPr>
      <w:r>
        <w:t xml:space="preserve">La dimensión que yo abordaré será la cuarta: </w:t>
      </w:r>
      <w:r w:rsidRPr="00B054CD">
        <w:rPr>
          <w:b/>
          <w:sz w:val="26"/>
          <w:szCs w:val="26"/>
        </w:rPr>
        <w:t>Dimensión Social, Ética y Legal</w:t>
      </w:r>
      <w:r>
        <w:rPr>
          <w:b/>
          <w:sz w:val="26"/>
          <w:szCs w:val="26"/>
        </w:rPr>
        <w:t>:</w:t>
      </w:r>
    </w:p>
    <w:p w:rsidR="00B054CD" w:rsidRDefault="00B054CD" w:rsidP="00B054CD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</w:pPr>
      <w:r>
        <w:t>La competencia que está asociada a ella corresponde a “comunicación” y “compromiso con el aprendizaje continuo”</w:t>
      </w:r>
    </w:p>
    <w:p w:rsidR="00B054CD" w:rsidRDefault="00B054CD" w:rsidP="00B054CD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</w:pPr>
      <w:r>
        <w:t xml:space="preserve">Sus competencias funcionales sobre las Tic: </w:t>
      </w:r>
    </w:p>
    <w:p w:rsidR="00B054CD" w:rsidRDefault="00645821" w:rsidP="00B054CD">
      <w:pPr>
        <w:autoSpaceDE w:val="0"/>
        <w:autoSpaceDN w:val="0"/>
        <w:adjustRightInd w:val="0"/>
        <w:spacing w:after="0" w:line="240" w:lineRule="auto"/>
      </w:pPr>
      <w:r>
        <w:rPr>
          <w:noProof/>
          <w:lang w:eastAsia="es-CL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margin-left:220.2pt;margin-top:3.3pt;width:0;height:22.5pt;z-index:251665408" o:connectortype="straight"/>
        </w:pict>
      </w:r>
    </w:p>
    <w:p w:rsidR="00B054CD" w:rsidRDefault="00645821" w:rsidP="00B054CD">
      <w:pPr>
        <w:autoSpaceDE w:val="0"/>
        <w:autoSpaceDN w:val="0"/>
        <w:adjustRightInd w:val="0"/>
        <w:spacing w:after="0" w:line="240" w:lineRule="auto"/>
      </w:pPr>
      <w:r>
        <w:rPr>
          <w:noProof/>
          <w:lang w:eastAsia="es-CL"/>
        </w:rPr>
        <w:pict>
          <v:shape id="_x0000_s1035" type="#_x0000_t67" style="position:absolute;margin-left:356.7pt;margin-top:8.6pt;width:24pt;height:42.75pt;z-index:251668480" fillcolor="#8064a2 [3207]" strokecolor="black [3213]" strokeweight="3pt">
            <v:shadow on="t" type="perspective" color="#3f3151 [1607]" opacity=".5" offset="1pt" offset2="-1pt"/>
            <v:textbox style="layout-flow:vertical-ideographic"/>
          </v:shape>
        </w:pict>
      </w:r>
      <w:r>
        <w:rPr>
          <w:noProof/>
          <w:lang w:eastAsia="es-CL"/>
        </w:rPr>
        <w:pict>
          <v:shape id="_x0000_s1033" type="#_x0000_t32" style="position:absolute;margin-left:62.7pt;margin-top:8.6pt;width:302.25pt;height:0;z-index:251666432" o:connectortype="straight"/>
        </w:pict>
      </w:r>
      <w:r>
        <w:rPr>
          <w:noProof/>
          <w:lang w:eastAsia="es-CL"/>
        </w:rPr>
        <w:pict>
          <v:shape id="_x0000_s1036" type="#_x0000_t67" style="position:absolute;margin-left:207.45pt;margin-top:8.6pt;width:24pt;height:42.75pt;z-index:251669504" fillcolor="black [3200]" strokecolor="#7030a0" strokeweight="3pt">
            <v:shadow on="t" type="perspective" color="#7f7f7f [1601]" opacity=".5" offset="1pt" offset2="-1pt"/>
            <v:textbox style="layout-flow:vertical-ideographic"/>
          </v:shape>
        </w:pict>
      </w:r>
      <w:r>
        <w:rPr>
          <w:noProof/>
          <w:lang w:eastAsia="es-CL"/>
        </w:rPr>
        <w:pict>
          <v:shape id="_x0000_s1034" type="#_x0000_t67" style="position:absolute;margin-left:52.2pt;margin-top:8.6pt;width:24pt;height:42.75pt;z-index:251667456" fillcolor="#8064a2 [3207]" strokecolor="black [3213]" strokeweight="3pt">
            <v:shadow on="t" type="perspective" color="#3f3151 [1607]" opacity=".5" offset="1pt" offset2="-1pt"/>
            <v:textbox style="layout-flow:vertical-ideographic"/>
          </v:shape>
        </w:pict>
      </w: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</w:pP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</w:pP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</w:pP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</w:pPr>
    </w:p>
    <w:p w:rsidR="00B054CD" w:rsidRDefault="00645821" w:rsidP="00B054CD">
      <w:pPr>
        <w:autoSpaceDE w:val="0"/>
        <w:autoSpaceDN w:val="0"/>
        <w:adjustRightInd w:val="0"/>
        <w:spacing w:after="0" w:line="240" w:lineRule="auto"/>
      </w:pPr>
      <w:r>
        <w:rPr>
          <w:noProof/>
          <w:lang w:eastAsia="es-CL"/>
        </w:rPr>
        <w:pict>
          <v:shape id="5 Cuadro de texto" o:spid="_x0000_s1028" type="#_x0000_t202" style="position:absolute;margin-left:338.7pt;margin-top:.75pt;width:128.25pt;height:133.5pt;z-index:251664384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" fillcolor="window" strokeweight=".5pt">
            <v:textbox>
              <w:txbxContent>
                <w:p w:rsidR="009551C6" w:rsidRPr="00760446" w:rsidRDefault="00760446" w:rsidP="009551C6">
                  <w:pPr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 xml:space="preserve">Reflexionar </w:t>
                  </w:r>
                  <w:r w:rsidR="009551C6" w:rsidRPr="00760446">
                    <w:rPr>
                      <w:color w:val="000000" w:themeColor="text1"/>
                    </w:rPr>
                    <w:t xml:space="preserve"> en torno a dilemas éticos y legales relacionados con su uso, respetando normas de uso, especialmente previniendo bullying u otros.</w:t>
                  </w:r>
                </w:p>
              </w:txbxContent>
            </v:textbox>
          </v:shape>
        </w:pict>
      </w:r>
      <w:r>
        <w:rPr>
          <w:noProof/>
          <w:lang w:eastAsia="es-CL"/>
        </w:rPr>
        <w:pict>
          <v:shape id="4 Cuadro de texto" o:spid="_x0000_s1029" type="#_x0000_t202" style="position:absolute;margin-left:161.7pt;margin-top:8.25pt;width:128.25pt;height:133.5pt;z-index:251662336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" fillcolor="white [3201]" strokeweight=".5pt">
            <v:textbox>
              <w:txbxContent>
                <w:p w:rsidR="009551C6" w:rsidRDefault="009551C6">
                  <w:r>
                    <w:t>Favorecer el respeto, la diversidad, la tolerancia y condiciones saludables de uso, atendiendo a las diversas capacidades, cuidando la salud de los estudiantes y del medio ambiente</w:t>
                  </w:r>
                </w:p>
              </w:txbxContent>
            </v:textbox>
          </v:shape>
        </w:pict>
      </w:r>
      <w:r>
        <w:rPr>
          <w:noProof/>
          <w:lang w:eastAsia="es-CL"/>
        </w:rPr>
        <w:pict>
          <v:shape id="3 Cuadro de texto" o:spid="_x0000_s1027" type="#_x0000_t202" style="position:absolute;margin-left:8.7pt;margin-top:.75pt;width:112.5pt;height:129pt;z-index:25166131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" fillcolor="white [3201]" strokeweight=".5pt">
            <v:textbox>
              <w:txbxContent>
                <w:p w:rsidR="00B054CD" w:rsidRDefault="00B054CD">
                  <w:r>
                    <w:t>Promover el desarrollo de habilid</w:t>
                  </w:r>
                  <w:r w:rsidR="009551C6">
                    <w:t>a</w:t>
                  </w:r>
                  <w:r>
                    <w:t xml:space="preserve">des sociales </w:t>
                  </w:r>
                  <w:r w:rsidR="009551C6">
                    <w:t xml:space="preserve">y </w:t>
                  </w:r>
                  <w:r>
                    <w:t>de la ciudadanía digital</w:t>
                  </w:r>
                  <w:r w:rsidR="009551C6">
                    <w:t xml:space="preserve">, propiciando procesos de reflexión que conformen la identidad </w:t>
                  </w:r>
                </w:p>
              </w:txbxContent>
            </v:textbox>
          </v:shape>
        </w:pict>
      </w: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</w:p>
    <w:p w:rsidR="00B054CD" w:rsidRDefault="00B054CD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</w:p>
    <w:p w:rsidR="009551C6" w:rsidRDefault="009551C6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</w:p>
    <w:p w:rsidR="009551C6" w:rsidRDefault="009551C6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</w:p>
    <w:p w:rsidR="009551C6" w:rsidRDefault="009551C6" w:rsidP="00B054CD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19"/>
          <w:szCs w:val="19"/>
        </w:rPr>
      </w:pPr>
    </w:p>
    <w:p w:rsidR="009551C6" w:rsidRDefault="009551C6" w:rsidP="00B054CD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sz w:val="19"/>
          <w:szCs w:val="19"/>
        </w:rPr>
      </w:pPr>
    </w:p>
    <w:p w:rsidR="009551C6" w:rsidRDefault="009551C6" w:rsidP="00B054CD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sz w:val="19"/>
          <w:szCs w:val="19"/>
        </w:rPr>
      </w:pPr>
    </w:p>
    <w:p w:rsidR="009551C6" w:rsidRPr="00B054CD" w:rsidRDefault="009551C6" w:rsidP="009551C6">
      <w:pPr>
        <w:autoSpaceDE w:val="0"/>
        <w:autoSpaceDN w:val="0"/>
        <w:adjustRightInd w:val="0"/>
        <w:spacing w:after="0" w:line="240" w:lineRule="auto"/>
      </w:pPr>
    </w:p>
    <w:p w:rsidR="00B054CD" w:rsidRPr="00B054CD" w:rsidRDefault="00B054CD" w:rsidP="00B054CD">
      <w:pPr>
        <w:autoSpaceDE w:val="0"/>
        <w:autoSpaceDN w:val="0"/>
        <w:adjustRightInd w:val="0"/>
        <w:spacing w:after="0" w:line="240" w:lineRule="auto"/>
      </w:pPr>
      <w:bookmarkStart w:id="0" w:name="_GoBack"/>
      <w:bookmarkEnd w:id="0"/>
    </w:p>
    <w:sectPr w:rsidR="00B054CD" w:rsidRPr="00B054CD" w:rsidSect="000B786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yriadPro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yriadPro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FD58F0"/>
    <w:multiLevelType w:val="hybridMultilevel"/>
    <w:tmpl w:val="764A4ED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FD7E27"/>
    <w:multiLevelType w:val="hybridMultilevel"/>
    <w:tmpl w:val="71D6A22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87401"/>
    <w:rsid w:val="00075AD1"/>
    <w:rsid w:val="000B786C"/>
    <w:rsid w:val="004A368C"/>
    <w:rsid w:val="00587401"/>
    <w:rsid w:val="00645821"/>
    <w:rsid w:val="00760446"/>
    <w:rsid w:val="0088509F"/>
    <w:rsid w:val="009551C6"/>
    <w:rsid w:val="00B054CD"/>
    <w:rsid w:val="00D44E29"/>
    <w:rsid w:val="00DB44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none [3213]"/>
    </o:shapedefaults>
    <o:shapelayout v:ext="edit">
      <o:idmap v:ext="edit" data="1"/>
      <o:rules v:ext="edit">
        <o:r id="V:Rule3" type="connector" idref="#_x0000_s1032"/>
        <o:r id="V:Rule4" type="connector" idref="#_x0000_s1033"/>
      </o:rules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786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054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054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118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guillermo esteban matamala leiva</cp:lastModifiedBy>
  <cp:revision>6</cp:revision>
  <dcterms:created xsi:type="dcterms:W3CDTF">2013-11-08T03:37:00Z</dcterms:created>
  <dcterms:modified xsi:type="dcterms:W3CDTF">2013-11-28T18:48:00Z</dcterms:modified>
</cp:coreProperties>
</file>